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jc w:val="right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Lubawa, 5 października 2023 r.</w:t>
      </w:r>
    </w:p>
    <w:p>
      <w:pPr>
        <w:pStyle w:val="NoSpacing"/>
        <w:jc w:val="right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Nabór na stanowisko</w:t>
        <w:br/>
        <w:t>ds. świadczenie usługi do r</w:t>
      </w:r>
      <w:r>
        <w:rPr>
          <w:rFonts w:cs="Times New Roman" w:ascii="Times New Roman" w:hAnsi="Times New Roman"/>
          <w:b/>
          <w:bCs/>
          <w:sz w:val="24"/>
          <w:szCs w:val="24"/>
        </w:rPr>
        <w:t>ealizacji Programu „Asystent osobisty osoby niepełnosprawnej – edycja 2023”</w:t>
      </w:r>
    </w:p>
    <w:p>
      <w:pPr>
        <w:pStyle w:val="NoSpacing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w gminie Miejskiej Lubawa realizowany przez Miejski Ośrodek Pomocy Społecznej </w:t>
        <w:br/>
        <w:t>w Lubawie</w:t>
      </w:r>
    </w:p>
    <w:p>
      <w:pPr>
        <w:pStyle w:val="NoSpacing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widowControl/>
        <w:spacing w:beforeAutospacing="1" w:afterAutospacing="1"/>
        <w:textAlignment w:val="auto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Kierownik Miejskiego Ośrodka Pomocy Społecznej w Lubawie ogłasza nabór na stanowisko do świadczenia usługi asystenta osobistego osoby niepełnosprawnej dla osoby dorosłej.</w:t>
      </w:r>
    </w:p>
    <w:p>
      <w:pPr>
        <w:pStyle w:val="ListParagraph"/>
        <w:widowControl/>
        <w:numPr>
          <w:ilvl w:val="0"/>
          <w:numId w:val="5"/>
        </w:numPr>
        <w:spacing w:beforeAutospacing="1" w:afterAutospacing="1"/>
        <w:contextualSpacing/>
        <w:textAlignment w:val="auto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Stanowisko: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</w:t>
      </w:r>
    </w:p>
    <w:p>
      <w:pPr>
        <w:pStyle w:val="ListParagraph"/>
        <w:widowControl/>
        <w:spacing w:beforeAutospacing="1" w:afterAutospacing="1"/>
        <w:ind w:left="0" w:hanging="0"/>
        <w:contextualSpacing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świadczenie usług asystenta osobistego osoby niepełnosprawnej, który wykonuje </w:t>
      </w:r>
      <w:r>
        <w:rPr>
          <w:rFonts w:cs="Times New Roman" w:ascii="Times New Roman" w:hAnsi="Times New Roman"/>
          <w:sz w:val="24"/>
          <w:szCs w:val="24"/>
        </w:rPr>
        <w:t>prace związane z świadczeniem usług na rzecz podopiecznych – uczestników Programu Asystent Osobisty Osoby Niepełnosprawnej – edycja 2023, w szczególności polegających na udzielaniu pomocy w:</w:t>
      </w:r>
    </w:p>
    <w:p>
      <w:pPr>
        <w:pStyle w:val="ListParagraph"/>
        <w:widowControl/>
        <w:numPr>
          <w:ilvl w:val="0"/>
          <w:numId w:val="3"/>
        </w:numPr>
        <w:spacing w:beforeAutospacing="1" w:after="0"/>
        <w:contextualSpacing/>
        <w:textAlignment w:val="auto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SimSun" w:cs="Times New Roman" w:ascii="Times New Roman" w:hAnsi="Times New Roman"/>
          <w:kern w:val="2"/>
          <w:sz w:val="24"/>
          <w:szCs w:val="24"/>
        </w:rPr>
        <w:t>w wykonywaniu czynności dnia codziennego dla uczestnika Programu;</w:t>
      </w:r>
    </w:p>
    <w:p>
      <w:pPr>
        <w:pStyle w:val="ListParagraph"/>
        <w:widowControl/>
        <w:numPr>
          <w:ilvl w:val="0"/>
          <w:numId w:val="3"/>
        </w:numPr>
        <w:spacing w:before="0" w:after="0"/>
        <w:contextualSpacing/>
        <w:textAlignment w:val="auto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SimSun" w:cs="Times New Roman" w:ascii="Times New Roman" w:hAnsi="Times New Roman"/>
          <w:kern w:val="2"/>
          <w:sz w:val="24"/>
          <w:szCs w:val="24"/>
        </w:rPr>
        <w:t>wyjścia, powrocie lub dojazdach z uczestnikami Programu w wybrane przez uczestnika miejsce;</w:t>
      </w:r>
    </w:p>
    <w:p>
      <w:pPr>
        <w:pStyle w:val="ListParagraph"/>
        <w:widowControl/>
        <w:numPr>
          <w:ilvl w:val="0"/>
          <w:numId w:val="3"/>
        </w:numPr>
        <w:spacing w:before="0" w:after="0"/>
        <w:contextualSpacing/>
        <w:textAlignment w:val="auto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SimSun" w:cs="Times New Roman" w:ascii="Times New Roman" w:hAnsi="Times New Roman"/>
          <w:kern w:val="2"/>
          <w:sz w:val="24"/>
          <w:szCs w:val="24"/>
        </w:rPr>
        <w:t>załatwianie spraw urzędowych;</w:t>
      </w:r>
    </w:p>
    <w:p>
      <w:pPr>
        <w:pStyle w:val="Normal"/>
        <w:widowControl/>
        <w:numPr>
          <w:ilvl w:val="0"/>
          <w:numId w:val="3"/>
        </w:numPr>
        <w:suppressAutoHyphens w:val="true"/>
        <w:spacing w:lineRule="auto" w:line="252" w:before="0" w:after="160"/>
        <w:textAlignment w:val="auto"/>
        <w:rPr>
          <w:rFonts w:ascii="Times New Roman" w:hAnsi="Times New Roman" w:eastAsia="SimSun" w:cs="Times New Roman"/>
          <w:kern w:val="2"/>
          <w:sz w:val="24"/>
          <w:szCs w:val="24"/>
        </w:rPr>
      </w:pPr>
      <w:r>
        <w:rPr>
          <w:rFonts w:eastAsia="SimSun" w:cs="Times New Roman" w:ascii="Times New Roman" w:hAnsi="Times New Roman"/>
          <w:kern w:val="2"/>
          <w:sz w:val="24"/>
          <w:szCs w:val="24"/>
        </w:rPr>
        <w:t>korzystanie z dóbr kultury (np. muzeum, teatr, kino, galeria sztuki, wystawy);</w:t>
      </w:r>
    </w:p>
    <w:p>
      <w:pPr>
        <w:pStyle w:val="ListParagraph"/>
        <w:widowControl/>
        <w:numPr>
          <w:ilvl w:val="0"/>
          <w:numId w:val="5"/>
        </w:numPr>
        <w:spacing w:lineRule="auto" w:line="276" w:before="0" w:after="160"/>
        <w:contextualSpacing/>
        <w:textAlignment w:val="auto"/>
        <w:rPr>
          <w:rFonts w:ascii="Times New Roman" w:hAnsi="Times New Roman" w:eastAsia="SimSun" w:cs="Times New Roman"/>
          <w:b/>
          <w:b/>
          <w:bCs/>
          <w:kern w:val="2"/>
          <w:sz w:val="24"/>
          <w:szCs w:val="24"/>
          <w:lang w:eastAsia="zh-CN" w:bidi="hi-IN"/>
        </w:rPr>
      </w:pPr>
      <w:r>
        <w:rPr>
          <w:rFonts w:eastAsia="SimSun" w:cs="Times New Roman" w:ascii="Times New Roman" w:hAnsi="Times New Roman"/>
          <w:b/>
          <w:bCs/>
          <w:kern w:val="2"/>
          <w:sz w:val="24"/>
          <w:szCs w:val="24"/>
          <w:lang w:eastAsia="zh-CN" w:bidi="hi-IN"/>
        </w:rPr>
        <w:t>Okres i miejsce pracy:</w:t>
      </w:r>
    </w:p>
    <w:p>
      <w:pPr>
        <w:pStyle w:val="Normal"/>
        <w:widowControl/>
        <w:numPr>
          <w:ilvl w:val="0"/>
          <w:numId w:val="4"/>
        </w:numPr>
        <w:spacing w:before="0" w:after="160"/>
        <w:ind w:left="142" w:hanging="360"/>
        <w:contextualSpacing/>
        <w:textAlignment w:val="auto"/>
        <w:rPr>
          <w:rFonts w:ascii="Times New Roman" w:hAnsi="Times New Roman" w:eastAsia="SimSun" w:cs="Times New Roman"/>
          <w:kern w:val="2"/>
          <w:sz w:val="24"/>
          <w:szCs w:val="24"/>
          <w:lang w:eastAsia="zh-CN" w:bidi="hi-IN"/>
        </w:rPr>
      </w:pPr>
      <w:r>
        <w:rPr>
          <w:rFonts w:eastAsia="NSimSun" w:cs="Times New Roman" w:ascii="Times New Roman" w:hAnsi="Times New Roman"/>
          <w:kern w:val="2"/>
          <w:sz w:val="24"/>
          <w:szCs w:val="24"/>
          <w:lang w:eastAsia="zh-CN" w:bidi="hi-IN"/>
        </w:rPr>
        <w:t>W zależności od daty zawarcia umowy do 31 grudnia 2023 r. (</w:t>
      </w:r>
      <w:r>
        <w:rPr>
          <w:rFonts w:cs="Times New Roman" w:ascii="Times New Roman" w:hAnsi="Times New Roman"/>
          <w:sz w:val="24"/>
          <w:szCs w:val="24"/>
        </w:rPr>
        <w:t xml:space="preserve">usługi świadczone będą w miejscu zamieszkania, tj. miasto Lubawa, w ilości </w:t>
      </w:r>
      <w:r>
        <w:rPr>
          <w:rFonts w:cs="Times New Roman" w:ascii="Times New Roman" w:hAnsi="Times New Roman"/>
          <w:b/>
          <w:bCs/>
          <w:sz w:val="24"/>
          <w:szCs w:val="24"/>
        </w:rPr>
        <w:t>341</w:t>
      </w:r>
      <w:r>
        <w:rPr>
          <w:rFonts w:cs="Times New Roman" w:ascii="Times New Roman" w:hAnsi="Times New Roman"/>
          <w:sz w:val="24"/>
          <w:szCs w:val="24"/>
        </w:rPr>
        <w:t xml:space="preserve"> godzin). Jako godzinę należy rozumieć 60 minut.</w:t>
      </w:r>
    </w:p>
    <w:p>
      <w:pPr>
        <w:pStyle w:val="Normal"/>
        <w:widowControl/>
        <w:spacing w:before="0" w:after="160"/>
        <w:ind w:left="284" w:hanging="0"/>
        <w:contextualSpacing/>
        <w:textAlignment w:val="auto"/>
        <w:rPr>
          <w:rFonts w:ascii="Times New Roman" w:hAnsi="Times New Roman" w:eastAsia="SimSun" w:cs="Times New Roman"/>
          <w:kern w:val="2"/>
          <w:sz w:val="24"/>
          <w:szCs w:val="24"/>
          <w:lang w:eastAsia="zh-CN" w:bidi="hi-IN"/>
        </w:rPr>
      </w:pPr>
      <w:r>
        <w:rPr>
          <w:rFonts w:eastAsia="SimSun" w:cs="Times New Roman" w:ascii="Times New Roman" w:hAnsi="Times New Roman"/>
          <w:kern w:val="2"/>
          <w:sz w:val="24"/>
          <w:szCs w:val="24"/>
          <w:lang w:eastAsia="zh-CN" w:bidi="hi-IN"/>
        </w:rPr>
      </w:r>
    </w:p>
    <w:p>
      <w:pPr>
        <w:pStyle w:val="Normal"/>
        <w:widowControl/>
        <w:numPr>
          <w:ilvl w:val="0"/>
          <w:numId w:val="4"/>
        </w:numPr>
        <w:spacing w:before="0" w:after="160"/>
        <w:ind w:left="142" w:hanging="284"/>
        <w:textAlignment w:val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>Usługi asystenta osobistego osoby niepełnosprawnej mogą być realizowane przez 24 godziny na dobę, 7 dni w tygodniu, przy czym przez tą samą osobę maksymalnie do 12 godzin na dobę. Przez dobę należy rozumieć 24 kolejne godziny, poczynając od godziny, w której asystent rozpoczyna realizację usługi asystencji osobistej. Do czasu realizacji usługi asystencji osobistej nie wlicza się czasu dojazdu do i od uczestnika.</w:t>
      </w:r>
    </w:p>
    <w:p>
      <w:pPr>
        <w:pStyle w:val="Standard"/>
        <w:numPr>
          <w:ilvl w:val="0"/>
          <w:numId w:val="5"/>
        </w:numPr>
        <w:tabs>
          <w:tab w:val="clear" w:pos="708"/>
          <w:tab w:val="left" w:pos="284" w:leader="none"/>
        </w:tabs>
        <w:spacing w:lineRule="auto" w:line="240" w:before="0" w:after="0"/>
        <w:jc w:val="both"/>
        <w:rPr>
          <w:rFonts w:ascii="Times New Roman" w:hAnsi="Times New Roman" w:cs="Lucida Sans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Warunki zatrudnienia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:</w:t>
      </w:r>
    </w:p>
    <w:p>
      <w:pPr>
        <w:pStyle w:val="Standard"/>
        <w:tabs>
          <w:tab w:val="clear" w:pos="708"/>
          <w:tab w:val="left" w:pos="284" w:leader="none"/>
        </w:tabs>
        <w:spacing w:lineRule="auto" w:line="240" w:before="0" w:after="0"/>
        <w:ind w:left="720" w:hanging="0"/>
        <w:jc w:val="both"/>
        <w:rPr>
          <w:rFonts w:ascii="Times New Roman" w:hAnsi="Times New Roman" w:cs="Lucida Sans"/>
          <w:sz w:val="24"/>
          <w:szCs w:val="24"/>
        </w:rPr>
      </w:pPr>
      <w:r>
        <w:rPr>
          <w:rFonts w:cs="Lucida Sans" w:ascii="Times New Roman" w:hAnsi="Times New Roman"/>
          <w:sz w:val="24"/>
          <w:szCs w:val="24"/>
        </w:rPr>
      </w:r>
    </w:p>
    <w:p>
      <w:pPr>
        <w:pStyle w:val="Standard"/>
        <w:tabs>
          <w:tab w:val="clear" w:pos="708"/>
          <w:tab w:val="left" w:pos="284" w:leader="none"/>
        </w:tabs>
        <w:spacing w:lineRule="auto" w:line="240" w:before="0" w:after="0"/>
        <w:ind w:left="720" w:hanging="720"/>
        <w:jc w:val="both"/>
        <w:rPr>
          <w:rFonts w:ascii="Times New Roman" w:hAnsi="Times New Roman" w:cs="Lucida Sans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umowa zlecenie z Miejskim Ośrodkiem Pomocy Społecznej w Lubawie </w:t>
      </w:r>
    </w:p>
    <w:p>
      <w:pPr>
        <w:pStyle w:val="ListParagraph"/>
        <w:widowControl/>
        <w:numPr>
          <w:ilvl w:val="0"/>
          <w:numId w:val="5"/>
        </w:numPr>
        <w:spacing w:beforeAutospacing="1" w:afterAutospacing="1"/>
        <w:contextualSpacing/>
        <w:jc w:val="left"/>
        <w:textAlignment w:val="auto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 xml:space="preserve">Usługi asystenta mogą świadczyć osoby: </w:t>
      </w:r>
    </w:p>
    <w:p>
      <w:pPr>
        <w:pStyle w:val="NoSpacing"/>
        <w:numPr>
          <w:ilvl w:val="0"/>
          <w:numId w:val="6"/>
        </w:numPr>
        <w:tabs>
          <w:tab w:val="clear" w:pos="708"/>
          <w:tab w:val="left" w:pos="284" w:leader="none"/>
        </w:tabs>
        <w:ind w:left="0" w:hanging="0"/>
        <w:jc w:val="both"/>
        <w:rPr>
          <w:rStyle w:val="Domylnaczcionkaakapitu1"/>
          <w:rFonts w:ascii="Times New Roman" w:hAnsi="Times New Roman" w:cs="Times New Roman"/>
          <w:sz w:val="24"/>
          <w:szCs w:val="24"/>
        </w:rPr>
      </w:pPr>
      <w:r>
        <w:rPr>
          <w:rStyle w:val="Domylnaczcionkaakapitu1"/>
          <w:rFonts w:cs="Times New Roman" w:ascii="Times New Roman" w:hAnsi="Times New Roman"/>
          <w:sz w:val="24"/>
          <w:szCs w:val="24"/>
        </w:rPr>
        <w:t xml:space="preserve">Do realizacji zadań asystenckich zaangażowane mogą być: </w:t>
      </w:r>
    </w:p>
    <w:p>
      <w:pPr>
        <w:pStyle w:val="NoSpacing"/>
        <w:numPr>
          <w:ilvl w:val="0"/>
          <w:numId w:val="7"/>
        </w:numPr>
        <w:tabs>
          <w:tab w:val="clear" w:pos="708"/>
          <w:tab w:val="left" w:pos="284" w:leader="none"/>
        </w:tabs>
        <w:ind w:left="284" w:hanging="284"/>
        <w:jc w:val="both"/>
        <w:rPr>
          <w:rStyle w:val="Domylnaczcionkaakapitu1"/>
          <w:rFonts w:ascii="Times New Roman" w:hAnsi="Times New Roman" w:cs="Times New Roman"/>
          <w:sz w:val="24"/>
          <w:szCs w:val="24"/>
        </w:rPr>
      </w:pPr>
      <w:r>
        <w:rPr>
          <w:rStyle w:val="Domylnaczcionkaakapitu1"/>
          <w:rFonts w:cs="Times New Roman" w:ascii="Times New Roman" w:hAnsi="Times New Roman"/>
          <w:sz w:val="24"/>
          <w:szCs w:val="24"/>
        </w:rPr>
        <w:t xml:space="preserve">osoby posiadające dokument potwierdzający uzyskanie kwalifikacji w następujących kierunkach: asystent osoby niepełnosprawnej, opiekun osoby starszej, opiekun medyczny, pedagog, psycholog, terapeuta zajęciowy, pielęgniarka, fizjoterapeuta </w:t>
      </w:r>
    </w:p>
    <w:p>
      <w:pPr>
        <w:pStyle w:val="NoSpacing"/>
        <w:numPr>
          <w:ilvl w:val="0"/>
          <w:numId w:val="7"/>
        </w:numPr>
        <w:tabs>
          <w:tab w:val="clear" w:pos="708"/>
          <w:tab w:val="left" w:pos="284" w:leader="none"/>
        </w:tabs>
        <w:ind w:left="284" w:hanging="284"/>
        <w:jc w:val="both"/>
        <w:rPr>
          <w:rStyle w:val="Domylnaczcionkaakapitu1"/>
          <w:rFonts w:ascii="Times New Roman" w:hAnsi="Times New Roman" w:cs="Times New Roman"/>
          <w:sz w:val="24"/>
          <w:szCs w:val="24"/>
        </w:rPr>
      </w:pPr>
      <w:r>
        <w:rPr>
          <w:rStyle w:val="Domylnaczcionkaakapitu1"/>
          <w:rFonts w:cs="Times New Roman" w:ascii="Times New Roman" w:hAnsi="Times New Roman"/>
          <w:sz w:val="24"/>
          <w:szCs w:val="24"/>
        </w:rPr>
        <w:t>lub osoby posiadające co najmniej 6–miesięczne, udokumentowane doświadczenie w udzielaniu bezpośredniej pomocy osobom niepełnosprawnym np. doświadczenie zawodowe, udzielanie wsparcia osobom niepełnosprawnym w formie wolontariatu, które może być udokumentowane pisemnym oświadczeniem podmiotu zlecającego udzielanie bezpośredniej pomocy osobom niepełnosprawnym</w:t>
      </w:r>
    </w:p>
    <w:p>
      <w:pPr>
        <w:pStyle w:val="NoSpacing"/>
        <w:numPr>
          <w:ilvl w:val="0"/>
          <w:numId w:val="6"/>
        </w:numPr>
        <w:tabs>
          <w:tab w:val="clear" w:pos="708"/>
          <w:tab w:val="left" w:pos="284" w:leader="none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Domylnaczcionkaakapitu1"/>
          <w:rFonts w:cs="Times New Roman" w:ascii="Times New Roman" w:hAnsi="Times New Roman"/>
          <w:color w:val="000000" w:themeColor="text1"/>
          <w:sz w:val="24"/>
          <w:szCs w:val="24"/>
        </w:rPr>
        <w:t>z wyłączeniem członków rodziny, którymi zgodnie z wytycznymi Ministerstwa są wstępni lub zstępni, małżonek, rodzeństwo, teściowie, macocha, ojczym oraz inne osoby pozostające we wspólnym pożyciu, a także osoby pozostające w stosunku przysposobienia z uczestnikiem oraz opiekunowie prawni lub osoby faktycznie zamieszkujące razem z uczestnikiem.</w:t>
      </w:r>
    </w:p>
    <w:p>
      <w:pPr>
        <w:pStyle w:val="Normal"/>
        <w:widowControl/>
        <w:spacing w:beforeAutospacing="1" w:afterAutospacing="1"/>
        <w:jc w:val="left"/>
        <w:textAlignment w:val="auto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Wymagania dodatkowe:</w:t>
      </w:r>
    </w:p>
    <w:p>
      <w:pPr>
        <w:pStyle w:val="Normal"/>
        <w:widowControl/>
        <w:numPr>
          <w:ilvl w:val="0"/>
          <w:numId w:val="2"/>
        </w:numPr>
        <w:spacing w:beforeAutospacing="1" w:after="0"/>
        <w:ind w:left="426" w:hanging="360"/>
        <w:jc w:val="left"/>
        <w:textAlignment w:val="auto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posiadanie obywatelstwa polskiego,</w:t>
      </w:r>
    </w:p>
    <w:p>
      <w:pPr>
        <w:pStyle w:val="Normal"/>
        <w:widowControl/>
        <w:numPr>
          <w:ilvl w:val="0"/>
          <w:numId w:val="2"/>
        </w:numPr>
        <w:spacing w:before="0" w:after="0"/>
        <w:ind w:left="426" w:hanging="360"/>
        <w:jc w:val="left"/>
        <w:textAlignment w:val="auto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posiadanie pełnej zdolności do czynności prawnych oraz korzystanie z pełni praw publicznych,</w:t>
      </w:r>
    </w:p>
    <w:p>
      <w:pPr>
        <w:pStyle w:val="Normal"/>
        <w:widowControl/>
        <w:numPr>
          <w:ilvl w:val="0"/>
          <w:numId w:val="2"/>
        </w:numPr>
        <w:spacing w:before="0" w:after="0"/>
        <w:ind w:left="426" w:hanging="360"/>
        <w:jc w:val="left"/>
        <w:textAlignment w:val="auto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brak skazania wyrokiem sądu za umyślne przestępstwo ścigane z oskarżenia publicznego lub umyślne przestępstwo skarbowe,</w:t>
      </w:r>
    </w:p>
    <w:p>
      <w:pPr>
        <w:pStyle w:val="Normal"/>
        <w:widowControl/>
        <w:numPr>
          <w:ilvl w:val="0"/>
          <w:numId w:val="2"/>
        </w:numPr>
        <w:spacing w:before="0" w:after="0"/>
        <w:ind w:left="426" w:hanging="360"/>
        <w:jc w:val="left"/>
        <w:textAlignment w:val="auto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umiejętność dobrej organizacji czasu pracy,</w:t>
      </w:r>
    </w:p>
    <w:p>
      <w:pPr>
        <w:pStyle w:val="Normal"/>
        <w:widowControl/>
        <w:numPr>
          <w:ilvl w:val="0"/>
          <w:numId w:val="2"/>
        </w:numPr>
        <w:spacing w:before="0" w:after="0"/>
        <w:ind w:left="426" w:hanging="360"/>
        <w:jc w:val="left"/>
        <w:textAlignment w:val="auto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predyspozycje osobowościowe do pracy z osobami niepełnosprawnymi,</w:t>
      </w:r>
    </w:p>
    <w:p>
      <w:pPr>
        <w:pStyle w:val="Normal"/>
        <w:widowControl/>
        <w:numPr>
          <w:ilvl w:val="0"/>
          <w:numId w:val="2"/>
        </w:numPr>
        <w:spacing w:before="0" w:afterAutospacing="1"/>
        <w:ind w:left="426" w:hanging="360"/>
        <w:jc w:val="left"/>
        <w:textAlignment w:val="auto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komunikatywność i przyjazne usposobienie.</w:t>
      </w:r>
    </w:p>
    <w:p>
      <w:pPr>
        <w:pStyle w:val="ListParagraph"/>
        <w:widowControl/>
        <w:numPr>
          <w:ilvl w:val="0"/>
          <w:numId w:val="5"/>
        </w:numPr>
        <w:spacing w:beforeAutospacing="1" w:afterAutospacing="1"/>
        <w:contextualSpacing/>
        <w:jc w:val="left"/>
        <w:textAlignment w:val="auto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Wykaz dokumentów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wymaganych przy składaniu ofert:</w:t>
      </w:r>
    </w:p>
    <w:p>
      <w:pPr>
        <w:pStyle w:val="Normal"/>
        <w:widowControl/>
        <w:numPr>
          <w:ilvl w:val="0"/>
          <w:numId w:val="1"/>
        </w:numPr>
        <w:tabs>
          <w:tab w:val="clear" w:pos="708"/>
          <w:tab w:val="left" w:pos="426" w:leader="none"/>
        </w:tabs>
        <w:spacing w:beforeAutospacing="1" w:after="0"/>
        <w:ind w:left="720" w:hanging="578"/>
        <w:jc w:val="left"/>
        <w:textAlignment w:val="auto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kwestionariusz osobowy,</w:t>
      </w:r>
    </w:p>
    <w:p>
      <w:pPr>
        <w:pStyle w:val="Normal"/>
        <w:widowControl/>
        <w:numPr>
          <w:ilvl w:val="0"/>
          <w:numId w:val="1"/>
        </w:numPr>
        <w:tabs>
          <w:tab w:val="clear" w:pos="708"/>
          <w:tab w:val="left" w:pos="426" w:leader="none"/>
        </w:tabs>
        <w:spacing w:before="0" w:after="0"/>
        <w:ind w:left="720" w:hanging="578"/>
        <w:jc w:val="left"/>
        <w:textAlignment w:val="auto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kserokopie dokumentów potwierdzających wykształcenie/doświadczenie,  </w:t>
      </w:r>
      <w:bookmarkStart w:id="0" w:name="_Hlk70509574"/>
      <w:bookmarkEnd w:id="0"/>
    </w:p>
    <w:p>
      <w:pPr>
        <w:pStyle w:val="Normal"/>
        <w:widowControl/>
        <w:numPr>
          <w:ilvl w:val="0"/>
          <w:numId w:val="1"/>
        </w:numPr>
        <w:tabs>
          <w:tab w:val="clear" w:pos="708"/>
          <w:tab w:val="left" w:pos="426" w:leader="none"/>
        </w:tabs>
        <w:spacing w:before="0" w:after="0"/>
        <w:ind w:left="720" w:hanging="578"/>
        <w:jc w:val="left"/>
        <w:textAlignment w:val="auto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oświadczenie o posiadaniu obywatelstwa polskiego,</w:t>
      </w:r>
      <w:bookmarkStart w:id="1" w:name="_Hlk70509829"/>
    </w:p>
    <w:p>
      <w:pPr>
        <w:pStyle w:val="Normal"/>
        <w:widowControl/>
        <w:numPr>
          <w:ilvl w:val="0"/>
          <w:numId w:val="1"/>
        </w:numPr>
        <w:tabs>
          <w:tab w:val="clear" w:pos="708"/>
          <w:tab w:val="left" w:pos="426" w:leader="none"/>
        </w:tabs>
        <w:spacing w:before="0" w:after="0"/>
        <w:ind w:left="426" w:hanging="284"/>
        <w:jc w:val="left"/>
        <w:textAlignment w:val="auto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oświadczenie o korzystaniu z pełni praw publicznych oraz pełnej zdolności do czynności prawnych,</w:t>
      </w:r>
      <w:bookmarkEnd w:id="1"/>
    </w:p>
    <w:p>
      <w:pPr>
        <w:pStyle w:val="Normal"/>
        <w:widowControl/>
        <w:numPr>
          <w:ilvl w:val="0"/>
          <w:numId w:val="1"/>
        </w:numPr>
        <w:tabs>
          <w:tab w:val="clear" w:pos="708"/>
          <w:tab w:val="left" w:pos="426" w:leader="none"/>
        </w:tabs>
        <w:spacing w:before="0" w:afterAutospacing="1"/>
        <w:ind w:left="426" w:hanging="284"/>
        <w:jc w:val="left"/>
        <w:textAlignment w:val="auto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cs="Times New Roman" w:ascii="Times New Roman" w:hAnsi="Times New Roman"/>
          <w:sz w:val="24"/>
          <w:szCs w:val="24"/>
        </w:rPr>
        <w:t>klauzula informacyjna do Programu „Asystent Osobisty Osoby Niepełnosprawnej”- edycja 2023.</w:t>
      </w:r>
    </w:p>
    <w:p>
      <w:pPr>
        <w:pStyle w:val="ListParagraph"/>
        <w:widowControl/>
        <w:numPr>
          <w:ilvl w:val="0"/>
          <w:numId w:val="5"/>
        </w:numPr>
        <w:spacing w:beforeAutospacing="1" w:afterAutospacing="1"/>
        <w:contextualSpacing/>
        <w:jc w:val="left"/>
        <w:textAlignment w:val="auto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Miejsce i termin złożenia dokumentów:</w:t>
      </w:r>
    </w:p>
    <w:p>
      <w:pPr>
        <w:pStyle w:val="ListParagraph"/>
        <w:widowControl/>
        <w:numPr>
          <w:ilvl w:val="0"/>
          <w:numId w:val="8"/>
        </w:numPr>
        <w:spacing w:beforeAutospacing="1" w:after="0"/>
        <w:ind w:left="426" w:hanging="284"/>
        <w:contextualSpacing/>
        <w:textAlignment w:val="auto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Calibri" w:cs="Times New Roman" w:ascii="Times New Roman" w:hAnsi="Times New Roman"/>
          <w:kern w:val="2"/>
          <w:sz w:val="24"/>
          <w:szCs w:val="24"/>
          <w:lang w:eastAsia="zh-CN" w:bidi="hi-IN"/>
        </w:rPr>
        <w:t xml:space="preserve">Wymagane dokumenty z dopiskiem </w:t>
      </w:r>
      <w:r>
        <w:rPr>
          <w:rFonts w:eastAsia="Calibri,Bold" w:cs="Times New Roman" w:ascii="Times New Roman" w:hAnsi="Times New Roman"/>
          <w:b/>
          <w:bCs/>
          <w:kern w:val="2"/>
          <w:sz w:val="24"/>
          <w:szCs w:val="24"/>
          <w:lang w:eastAsia="zh-CN" w:bidi="hi-IN"/>
        </w:rPr>
        <w:t>“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Nabór na stanowisko</w:t>
        <w:br/>
        <w:t>ds. świadczenia usługi Asystent Osobisty Osoby Niepełnosprawnej” w ramach programu Ministra Rodziny i Polityki Społecznej - edycja 2023”</w:t>
      </w:r>
      <w:r>
        <w:rPr>
          <w:rFonts w:eastAsia="Calibri,Bold" w:cs="Times New Roman" w:ascii="Times New Roman" w:hAnsi="Times New Roman"/>
          <w:b/>
          <w:bCs/>
          <w:kern w:val="2"/>
          <w:sz w:val="24"/>
          <w:szCs w:val="24"/>
          <w:lang w:eastAsia="zh-CN" w:bidi="hi-IN"/>
        </w:rPr>
        <w:t xml:space="preserve"> </w:t>
      </w:r>
      <w:r>
        <w:rPr>
          <w:rFonts w:eastAsia="Calibri" w:cs="Times New Roman" w:ascii="Times New Roman" w:hAnsi="Times New Roman"/>
          <w:kern w:val="2"/>
          <w:sz w:val="24"/>
          <w:szCs w:val="24"/>
          <w:lang w:eastAsia="zh-CN" w:bidi="hi-IN"/>
        </w:rPr>
        <w:t xml:space="preserve">można składać do </w:t>
      </w:r>
      <w:r>
        <w:rPr>
          <w:rFonts w:eastAsia="Calibri,Bold" w:cs="Times New Roman" w:ascii="Times New Roman" w:hAnsi="Times New Roman"/>
          <w:b/>
          <w:bCs/>
          <w:kern w:val="2"/>
          <w:sz w:val="24"/>
          <w:szCs w:val="24"/>
          <w:lang w:eastAsia="zh-CN" w:bidi="hi-IN"/>
        </w:rPr>
        <w:t xml:space="preserve">dnia 19 października 2023 r. do godziny 15:00 </w:t>
      </w:r>
      <w:r>
        <w:rPr>
          <w:rFonts w:eastAsia="Calibri" w:cs="Times New Roman" w:ascii="Times New Roman" w:hAnsi="Times New Roman"/>
          <w:color w:val="000000"/>
          <w:sz w:val="24"/>
          <w:szCs w:val="24"/>
        </w:rPr>
        <w:t>osobiście lub przesłać na adres (decyduje</w:t>
      </w:r>
      <w:r>
        <w:rPr>
          <w:rFonts w:eastAsia="Calibri" w:cs="Times New Roman" w:ascii="Times New Roman" w:hAnsi="Times New Roman"/>
          <w:sz w:val="24"/>
          <w:szCs w:val="24"/>
        </w:rPr>
        <w:t xml:space="preserve"> data wpływu, a nie wysłania) </w:t>
      </w:r>
      <w:r>
        <w:rPr>
          <w:rFonts w:eastAsia="Calibri" w:cs="Times New Roman" w:ascii="Times New Roman" w:hAnsi="Times New Roman"/>
          <w:b/>
          <w:sz w:val="24"/>
          <w:szCs w:val="24"/>
        </w:rPr>
        <w:t>Miejski Ośrodek Pomocy Społecznej,  ul. Rzepnikowskiego 9A, 14-260 Lubawa.</w:t>
      </w:r>
    </w:p>
    <w:p>
      <w:pPr>
        <w:pStyle w:val="ListParagraph"/>
        <w:widowControl/>
        <w:numPr>
          <w:ilvl w:val="0"/>
          <w:numId w:val="8"/>
        </w:numPr>
        <w:spacing w:before="0" w:after="0"/>
        <w:ind w:left="426" w:hanging="284"/>
        <w:contextualSpacing/>
        <w:textAlignment w:val="auto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Calibri" w:cs="Times New Roman" w:ascii="Times New Roman" w:hAnsi="Times New Roman"/>
          <w:sz w:val="24"/>
          <w:szCs w:val="24"/>
        </w:rPr>
        <w:t>Oferty, które wpłyną do Miejskiego Ośrodka Pomocy Społecznej w Lubawie po terminie nie będą rozpatrywane.</w:t>
      </w:r>
    </w:p>
    <w:p>
      <w:pPr>
        <w:pStyle w:val="ListParagraph"/>
        <w:widowControl/>
        <w:numPr>
          <w:ilvl w:val="0"/>
          <w:numId w:val="8"/>
        </w:numPr>
        <w:spacing w:before="0" w:afterAutospacing="1"/>
        <w:ind w:left="426" w:hanging="284"/>
        <w:contextualSpacing/>
        <w:textAlignment w:val="auto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Termin otwarcia ofert : </w:t>
      </w:r>
      <w:r>
        <w:rPr>
          <w:rFonts w:eastAsia="Calibri" w:cs="Times New Roman" w:ascii="Times New Roman" w:hAnsi="Times New Roman"/>
          <w:b/>
          <w:bCs/>
          <w:color w:val="000000"/>
          <w:sz w:val="24"/>
          <w:szCs w:val="24"/>
        </w:rPr>
        <w:t xml:space="preserve">20.10.2023 r., godzina </w:t>
      </w:r>
      <w:r>
        <w:rPr>
          <w:rFonts w:eastAsia="Calibri" w:cs="Times New Roman" w:ascii="Times New Roman" w:hAnsi="Times New Roman"/>
          <w:b/>
          <w:bCs/>
          <w:sz w:val="24"/>
          <w:szCs w:val="24"/>
        </w:rPr>
        <w:t>12:00</w:t>
      </w:r>
      <w:r>
        <w:rPr>
          <w:rFonts w:eastAsia="Calibri" w:cs="Times New Roman" w:ascii="Times New Roman" w:hAnsi="Times New Roman"/>
          <w:sz w:val="24"/>
          <w:szCs w:val="24"/>
        </w:rPr>
        <w:t xml:space="preserve"> w siedzibie Miejskiego Ośrodka Pomocy Społecznej w Lubawie, ul. Rzepnikowskiego 9A.</w:t>
      </w:r>
    </w:p>
    <w:p>
      <w:pPr>
        <w:pStyle w:val="Normal"/>
        <w:suppressAutoHyphens w:val="true"/>
        <w:spacing w:lineRule="auto" w:line="276"/>
        <w:textAlignment w:val="auto"/>
        <w:rPr>
          <w:rFonts w:ascii="Times New Roman" w:hAnsi="Times New Roman" w:eastAsia="Calibri,Bold" w:cs="Times New Roman"/>
          <w:b/>
          <w:b/>
          <w:bCs/>
          <w:kern w:val="2"/>
          <w:sz w:val="24"/>
          <w:szCs w:val="24"/>
          <w:lang w:eastAsia="zh-CN" w:bidi="hi-IN"/>
        </w:rPr>
      </w:pPr>
      <w:r>
        <w:rPr>
          <w:rFonts w:eastAsia="Calibri,Bold" w:cs="Times New Roman" w:ascii="Times New Roman" w:hAnsi="Times New Roman"/>
          <w:b/>
          <w:bCs/>
          <w:kern w:val="2"/>
          <w:sz w:val="24"/>
          <w:szCs w:val="24"/>
          <w:lang w:eastAsia="zh-CN" w:bidi="hi-IN"/>
        </w:rPr>
      </w:r>
    </w:p>
    <w:p>
      <w:pPr>
        <w:pStyle w:val="Normal"/>
        <w:suppressAutoHyphens w:val="true"/>
        <w:textAlignment w:val="auto"/>
        <w:rPr>
          <w:rFonts w:ascii="Times New Roman" w:hAnsi="Times New Roman" w:eastAsia="Calibri,Bold" w:cs="Times New Roman"/>
          <w:b/>
          <w:b/>
          <w:bCs/>
          <w:kern w:val="2"/>
          <w:sz w:val="20"/>
          <w:szCs w:val="20"/>
          <w:lang w:eastAsia="zh-CN" w:bidi="hi-IN"/>
        </w:rPr>
      </w:pPr>
      <w:r>
        <w:rPr>
          <w:rFonts w:eastAsia="Calibri,Bold" w:cs="Times New Roman" w:ascii="Times New Roman" w:hAnsi="Times New Roman"/>
          <w:b/>
          <w:bCs/>
          <w:kern w:val="2"/>
          <w:sz w:val="20"/>
          <w:szCs w:val="20"/>
          <w:lang w:eastAsia="zh-CN" w:bidi="hi-IN"/>
        </w:rPr>
        <w:t>Załączniki:</w:t>
      </w:r>
    </w:p>
    <w:p>
      <w:pPr>
        <w:pStyle w:val="ListParagraph"/>
        <w:numPr>
          <w:ilvl w:val="0"/>
          <w:numId w:val="9"/>
        </w:numPr>
        <w:suppressAutoHyphens w:val="true"/>
        <w:textAlignment w:val="auto"/>
        <w:rPr>
          <w:rFonts w:ascii="Times New Roman" w:hAnsi="Times New Roman" w:eastAsia="Calibri,Bold" w:cs="Times New Roman"/>
          <w:b/>
          <w:b/>
          <w:bCs/>
          <w:kern w:val="2"/>
          <w:sz w:val="20"/>
          <w:szCs w:val="20"/>
          <w:lang w:eastAsia="zh-CN" w:bidi="hi-IN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pl-PL"/>
        </w:rPr>
        <w:t>Kwestionariusz osobowy</w:t>
      </w:r>
    </w:p>
    <w:p>
      <w:pPr>
        <w:pStyle w:val="ListParagraph"/>
        <w:numPr>
          <w:ilvl w:val="0"/>
          <w:numId w:val="9"/>
        </w:numPr>
        <w:suppressAutoHyphens w:val="true"/>
        <w:textAlignment w:val="auto"/>
        <w:rPr>
          <w:rFonts w:ascii="Times New Roman" w:hAnsi="Times New Roman" w:eastAsia="Calibri,Bold" w:cs="Times New Roman"/>
          <w:b/>
          <w:b/>
          <w:bCs/>
          <w:kern w:val="2"/>
          <w:sz w:val="20"/>
          <w:szCs w:val="20"/>
          <w:lang w:eastAsia="zh-CN" w:bidi="hi-IN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pl-PL"/>
        </w:rPr>
        <w:t>oświadczenie o posiadaniu obywatelstwa polskiego,</w:t>
      </w:r>
    </w:p>
    <w:p>
      <w:pPr>
        <w:pStyle w:val="ListParagraph"/>
        <w:numPr>
          <w:ilvl w:val="0"/>
          <w:numId w:val="9"/>
        </w:numPr>
        <w:suppressAutoHyphens w:val="true"/>
        <w:textAlignment w:val="auto"/>
        <w:rPr>
          <w:rFonts w:ascii="Times New Roman" w:hAnsi="Times New Roman" w:eastAsia="Calibri,Bold" w:cs="Times New Roman"/>
          <w:b/>
          <w:b/>
          <w:bCs/>
          <w:kern w:val="2"/>
          <w:sz w:val="20"/>
          <w:szCs w:val="20"/>
          <w:lang w:eastAsia="zh-CN" w:bidi="hi-IN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pl-PL"/>
        </w:rPr>
        <w:t>oświadczenie o korzystaniu z pełni praw publicznych oraz pełnej zdolności do czynności prawnych,</w:t>
      </w:r>
    </w:p>
    <w:p>
      <w:pPr>
        <w:pStyle w:val="ListParagraph"/>
        <w:numPr>
          <w:ilvl w:val="0"/>
          <w:numId w:val="9"/>
        </w:numPr>
        <w:suppressAutoHyphens w:val="true"/>
        <w:textAlignment w:val="auto"/>
        <w:rPr>
          <w:rFonts w:ascii="Times New Roman" w:hAnsi="Times New Roman" w:eastAsia="Calibri,Bold" w:cs="Times New Roman"/>
          <w:b/>
          <w:b/>
          <w:bCs/>
          <w:kern w:val="2"/>
          <w:sz w:val="20"/>
          <w:szCs w:val="20"/>
          <w:lang w:eastAsia="zh-CN" w:bidi="hi-IN"/>
        </w:rPr>
      </w:pPr>
      <w:r>
        <w:rPr>
          <w:rFonts w:cs="Times New Roman" w:ascii="Times New Roman" w:hAnsi="Times New Roman"/>
          <w:sz w:val="20"/>
          <w:szCs w:val="20"/>
        </w:rPr>
        <w:t>Klauzula informacyjna do Programu „Asystent Osobisty Osoby Niepełnosprawnej”- edycja 2023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lvl w:ilvl="0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pl-PL" w:eastAsia="en-US" w:bidi="ar-SA"/>
        <w14:ligatures w14:val="standardContextual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659d6"/>
    <w:pPr>
      <w:widowControl w:val="false"/>
      <w:bidi w:val="0"/>
      <w:spacing w:lineRule="auto" w:line="240" w:before="0" w:after="0"/>
      <w:jc w:val="both"/>
      <w:textAlignment w:val="baseline"/>
    </w:pPr>
    <w:rPr>
      <w:rFonts w:ascii="Calibri" w:hAnsi="Calibri" w:eastAsia="Calibri" w:cs=""/>
      <w:color w:val="auto"/>
      <w:kern w:val="0"/>
      <w:sz w:val="22"/>
      <w:szCs w:val="22"/>
      <w:lang w:val="pl-PL" w:eastAsia="en-US" w:bidi="ar-SA"/>
      <w14:ligatures w14:val="non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Domylnaczcionkaakapitu1" w:customStyle="1">
    <w:name w:val="Domyślna czcionka akapitu1"/>
    <w:qFormat/>
    <w:rsid w:val="005659d6"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Standard" w:customStyle="1">
    <w:name w:val="Standard"/>
    <w:qFormat/>
    <w:rsid w:val="005659d6"/>
    <w:pPr>
      <w:widowControl/>
      <w:suppressAutoHyphens w:val="true"/>
      <w:bidi w:val="0"/>
      <w:spacing w:lineRule="auto" w:line="254" w:before="0" w:after="160"/>
      <w:jc w:val="left"/>
    </w:pPr>
    <w:rPr>
      <w:rFonts w:ascii="Calibri" w:hAnsi="Calibri" w:eastAsia="SimSun" w:cs="Calibri"/>
      <w:color w:val="auto"/>
      <w:kern w:val="2"/>
      <w:sz w:val="22"/>
      <w:szCs w:val="22"/>
      <w:lang w:val="pl-PL" w:eastAsia="en-US" w:bidi="ar-SA"/>
      <w14:ligatures w14:val="none"/>
    </w:rPr>
  </w:style>
  <w:style w:type="paragraph" w:styleId="NoSpacing">
    <w:name w:val="No Spacing"/>
    <w:uiPriority w:val="1"/>
    <w:qFormat/>
    <w:rsid w:val="005659d6"/>
    <w:pPr>
      <w:widowControl/>
      <w:bidi w:val="0"/>
      <w:spacing w:lineRule="auto" w:line="240" w:before="0" w:after="0"/>
      <w:jc w:val="left"/>
    </w:pPr>
    <w:rPr>
      <w:rFonts w:ascii="Calibri" w:hAnsi="Calibri" w:eastAsia="Calibri" w:cs=""/>
      <w:color w:val="auto"/>
      <w:kern w:val="0"/>
      <w:sz w:val="22"/>
      <w:szCs w:val="22"/>
      <w:lang w:val="pl-PL" w:eastAsia="en-US" w:bidi="ar-SA"/>
      <w14:ligatures w14:val="none"/>
    </w:rPr>
  </w:style>
  <w:style w:type="paragraph" w:styleId="ListParagraph">
    <w:name w:val="List Paragraph"/>
    <w:basedOn w:val="Normal"/>
    <w:uiPriority w:val="34"/>
    <w:qFormat/>
    <w:rsid w:val="005659d6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Application>LibreOffice/6.4.1.2$Windows_x86 LibreOffice_project/4d224e95b98b138af42a64d84056446d09082932</Application>
  <Pages>2</Pages>
  <Words>591</Words>
  <Characters>3956</Characters>
  <CharactersWithSpaces>4483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2023-09-15T12:37:00Z</dcterms:created>
  <dc:creator>Magdalena Zielinska</dc:creator>
  <dc:description/>
  <dc:language>pl-PL</dc:language>
  <cp:lastModifiedBy/>
  <cp:lastPrinted>2023-09-15T12:50:00Z</cp:lastPrinted>
  <dcterms:modified xsi:type="dcterms:W3CDTF">2023-10-05T20:23:19Z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